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F7" w:rsidRDefault="001F1BF7" w:rsidP="001F1BF7">
      <w:pPr>
        <w:tabs>
          <w:tab w:val="left" w:pos="3840"/>
        </w:tabs>
        <w:spacing w:after="0" w:line="240" w:lineRule="auto"/>
        <w:rPr>
          <w:rFonts w:ascii="Times New Roman" w:eastAsia="Times New Roman" w:hAnsi="Times New Roman" w:cs="Times New Roman"/>
          <w:lang w:eastAsia="el-GR"/>
        </w:rPr>
      </w:pPr>
      <w:bookmarkStart w:id="0" w:name="_GoBack"/>
      <w:bookmarkEnd w:id="0"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21"/>
        <w:gridCol w:w="814"/>
        <w:gridCol w:w="3779"/>
      </w:tblGrid>
      <w:tr w:rsidR="00A3419B" w:rsidRPr="00A3419B" w:rsidTr="00A3419B">
        <w:tc>
          <w:tcPr>
            <w:tcW w:w="3982" w:type="dxa"/>
            <w:hideMark/>
          </w:tcPr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                     </w:t>
            </w:r>
            <w:r w:rsidRPr="00A3419B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 wp14:anchorId="68F02E17" wp14:editId="0DCB7A39">
                  <wp:extent cx="523875" cy="438150"/>
                  <wp:effectExtent l="0" t="0" r="9525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419B" w:rsidRPr="00A3419B" w:rsidRDefault="00A3419B" w:rsidP="00A34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lang w:eastAsia="el-GR"/>
              </w:rPr>
              <w:t>ΕΛΛΗΝΙΚΗ ΔΗΜΟΚΡΑΤΙΑ</w:t>
            </w:r>
          </w:p>
          <w:p w:rsidR="00A3419B" w:rsidRPr="00A3419B" w:rsidRDefault="00A3419B" w:rsidP="00A34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lang w:eastAsia="el-GR"/>
              </w:rPr>
              <w:t>ΝΟΜΟΣ ΦΘΙΩΤΙΔΑΣ</w:t>
            </w:r>
          </w:p>
          <w:p w:rsidR="00A3419B" w:rsidRPr="00A3419B" w:rsidRDefault="00A3419B" w:rsidP="00A34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lang w:eastAsia="el-GR"/>
              </w:rPr>
              <w:t>ΔΗΜΟΣ ΛΑΜΙΕΩΝ</w:t>
            </w: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 xml:space="preserve">Δ/ΝΣΗ ΥΠΟΔΟΜΩΝ &amp; ΤΕΧΝΙΚΩΝ ΕΡΓΩΝ </w:t>
            </w:r>
          </w:p>
        </w:tc>
        <w:tc>
          <w:tcPr>
            <w:tcW w:w="876" w:type="dxa"/>
          </w:tcPr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4038" w:type="dxa"/>
          </w:tcPr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Calibri" w:eastAsia="Times New Roman" w:hAnsi="Calibri" w:cs="Arial,Bold"/>
                <w:b/>
                <w:bCs/>
                <w:lang w:eastAsia="el-GR"/>
              </w:rPr>
              <w:t xml:space="preserve">            </w:t>
            </w:r>
            <w:r w:rsidRPr="00A3419B">
              <w:rPr>
                <w:rFonts w:ascii="Arial" w:eastAsia="Times New Roman" w:hAnsi="Arial" w:cs="Arial"/>
                <w:lang w:eastAsia="el-GR"/>
              </w:rPr>
              <w:t xml:space="preserve">                    </w:t>
            </w: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Λαμία, </w:t>
            </w:r>
            <w:r w:rsidR="00C55342">
              <w:rPr>
                <w:rFonts w:ascii="Arial" w:eastAsia="Times New Roman" w:hAnsi="Arial" w:cs="Arial"/>
                <w:lang w:eastAsia="el-GR"/>
              </w:rPr>
              <w:t>22</w:t>
            </w:r>
            <w:r w:rsidRPr="00A3419B">
              <w:rPr>
                <w:rFonts w:ascii="Arial" w:eastAsia="Times New Roman" w:hAnsi="Arial" w:cs="Arial"/>
                <w:lang w:val="en-US" w:eastAsia="el-GR"/>
              </w:rPr>
              <w:t>-</w:t>
            </w:r>
            <w:r w:rsidRPr="00A3419B">
              <w:rPr>
                <w:rFonts w:ascii="Arial" w:eastAsia="Times New Roman" w:hAnsi="Arial" w:cs="Arial"/>
                <w:lang w:eastAsia="el-GR"/>
              </w:rPr>
              <w:t>0</w:t>
            </w:r>
            <w:r w:rsidR="004F5DFB">
              <w:rPr>
                <w:rFonts w:ascii="Arial" w:eastAsia="Times New Roman" w:hAnsi="Arial" w:cs="Arial"/>
                <w:lang w:eastAsia="el-GR"/>
              </w:rPr>
              <w:t>6</w:t>
            </w:r>
            <w:r w:rsidRPr="00A3419B">
              <w:rPr>
                <w:rFonts w:ascii="Arial" w:eastAsia="Times New Roman" w:hAnsi="Arial" w:cs="Arial"/>
                <w:lang w:val="en-US" w:eastAsia="el-GR"/>
              </w:rPr>
              <w:t>-202</w:t>
            </w:r>
            <w:r w:rsidRPr="00A3419B">
              <w:rPr>
                <w:rFonts w:ascii="Arial" w:eastAsia="Times New Roman" w:hAnsi="Arial" w:cs="Arial"/>
                <w:lang w:eastAsia="el-GR"/>
              </w:rPr>
              <w:t>2</w:t>
            </w: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A3419B" w:rsidRPr="00A3419B" w:rsidTr="00A3419B">
        <w:tc>
          <w:tcPr>
            <w:tcW w:w="3982" w:type="dxa"/>
          </w:tcPr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Πληροφορίες: </w:t>
            </w: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Α.Πολιτοπούλου</w:t>
            </w:r>
            <w:proofErr w:type="spellEnd"/>
            <w:r w:rsidRPr="00A3419B">
              <w:rPr>
                <w:rFonts w:ascii="Arial" w:eastAsia="Times New Roman" w:hAnsi="Arial" w:cs="Arial"/>
                <w:lang w:eastAsia="el-GR"/>
              </w:rPr>
              <w:t xml:space="preserve"> </w:t>
            </w: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Ταχ.Δνση</w:t>
            </w:r>
            <w:proofErr w:type="spellEnd"/>
            <w:r w:rsidRPr="00A3419B">
              <w:rPr>
                <w:rFonts w:ascii="Arial" w:eastAsia="Times New Roman" w:hAnsi="Arial" w:cs="Arial"/>
                <w:lang w:eastAsia="el-GR"/>
              </w:rPr>
              <w:t xml:space="preserve"> :Φλέμινγκ &amp; </w:t>
            </w: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Ερ.Σταυρού</w:t>
            </w:r>
            <w:proofErr w:type="spellEnd"/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Ταχ.Κώδικας</w:t>
            </w:r>
            <w:proofErr w:type="spellEnd"/>
            <w:r w:rsidRPr="00A3419B">
              <w:rPr>
                <w:rFonts w:ascii="Arial" w:eastAsia="Times New Roman" w:hAnsi="Arial" w:cs="Arial"/>
                <w:lang w:eastAsia="el-GR"/>
              </w:rPr>
              <w:t>:  351 31  ΛΑΜΙΑ</w:t>
            </w:r>
          </w:p>
          <w:p w:rsid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Αρ. </w:t>
            </w:r>
            <w:proofErr w:type="spellStart"/>
            <w:r w:rsidRPr="00A3419B">
              <w:rPr>
                <w:rFonts w:ascii="Arial" w:eastAsia="Times New Roman" w:hAnsi="Arial" w:cs="Arial"/>
                <w:lang w:eastAsia="el-GR"/>
              </w:rPr>
              <w:t>τηλεφ</w:t>
            </w:r>
            <w:proofErr w:type="spellEnd"/>
            <w:r w:rsidRPr="00A3419B">
              <w:rPr>
                <w:rFonts w:ascii="Arial" w:eastAsia="Times New Roman" w:hAnsi="Arial" w:cs="Arial"/>
                <w:lang w:eastAsia="el-GR"/>
              </w:rPr>
              <w:t>.    :  22313 51540</w:t>
            </w:r>
          </w:p>
          <w:p w:rsidR="00A3419B" w:rsidRPr="007E680D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val="en-US" w:eastAsia="el-GR"/>
              </w:rPr>
            </w:pPr>
            <w:r w:rsidRPr="00A3419B">
              <w:rPr>
                <w:rFonts w:ascii="Arial" w:eastAsia="Times New Roman" w:hAnsi="Arial" w:cs="Arial"/>
                <w:szCs w:val="20"/>
                <w:lang w:val="en-US" w:eastAsia="el-GR"/>
              </w:rPr>
              <w:t>e-mail  :</w:t>
            </w:r>
            <w:hyperlink r:id="rId7" w:history="1">
              <w:r w:rsidRPr="00A3419B">
                <w:rPr>
                  <w:rFonts w:ascii="Arial" w:eastAsia="Times New Roman" w:hAnsi="Arial" w:cs="Arial"/>
                  <w:color w:val="0000FF"/>
                  <w:szCs w:val="20"/>
                  <w:u w:val="single"/>
                  <w:lang w:val="en-US" w:eastAsia="el-GR"/>
                </w:rPr>
                <w:t>politopoulou@lamia-city.gr</w:t>
              </w:r>
            </w:hyperlink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lang w:val="en-US" w:eastAsia="el-GR"/>
              </w:rPr>
            </w:pP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  <w:r w:rsidRPr="00A3419B">
              <w:rPr>
                <w:rFonts w:ascii="Arial" w:eastAsia="Times New Roman" w:hAnsi="Arial" w:cs="Arial"/>
                <w:lang w:val="en-US" w:eastAsia="el-GR"/>
              </w:rPr>
              <w:t xml:space="preserve"> </w:t>
            </w:r>
          </w:p>
        </w:tc>
        <w:tc>
          <w:tcPr>
            <w:tcW w:w="876" w:type="dxa"/>
          </w:tcPr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u w:val="single"/>
                <w:lang w:val="en-US" w:eastAsia="el-GR"/>
              </w:rPr>
            </w:pP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</w:p>
        </w:tc>
        <w:tc>
          <w:tcPr>
            <w:tcW w:w="4038" w:type="dxa"/>
          </w:tcPr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en-US" w:eastAsia="el-GR"/>
              </w:rPr>
            </w:pP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u w:val="single"/>
                <w:lang w:eastAsia="el-GR"/>
              </w:rPr>
            </w:pPr>
            <w:r w:rsidRPr="00A3419B">
              <w:rPr>
                <w:rFonts w:ascii="Arial" w:eastAsia="Times New Roman" w:hAnsi="Arial" w:cs="Arial"/>
                <w:b/>
                <w:u w:val="single"/>
                <w:lang w:eastAsia="el-GR"/>
              </w:rPr>
              <w:t>ΠΡΟΣ:</w:t>
            </w: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Την Οικονομική Επιτροπή </w:t>
            </w: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Δήμου Λαμιέων </w:t>
            </w: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el-GR"/>
              </w:rPr>
            </w:pPr>
            <w:r w:rsidRPr="00A3419B">
              <w:rPr>
                <w:rFonts w:ascii="Arial" w:eastAsia="Times New Roman" w:hAnsi="Arial" w:cs="Arial"/>
                <w:lang w:eastAsia="el-GR"/>
              </w:rPr>
              <w:t xml:space="preserve">  </w:t>
            </w:r>
          </w:p>
          <w:p w:rsidR="00A3419B" w:rsidRPr="00A3419B" w:rsidRDefault="00A3419B" w:rsidP="00A3419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</w:p>
        </w:tc>
      </w:tr>
    </w:tbl>
    <w:p w:rsidR="001F1BF7" w:rsidRPr="001F1BF7" w:rsidRDefault="001F1BF7" w:rsidP="001F1BF7">
      <w:pPr>
        <w:spacing w:after="240" w:line="240" w:lineRule="atLeast"/>
        <w:jc w:val="center"/>
        <w:rPr>
          <w:rFonts w:ascii="Calibri" w:eastAsia="Times New Roman" w:hAnsi="Calibri" w:cs="Calibri"/>
          <w:b/>
          <w:bCs/>
          <w:sz w:val="28"/>
          <w:szCs w:val="28"/>
          <w:u w:val="single"/>
        </w:rPr>
      </w:pPr>
    </w:p>
    <w:p w:rsidR="001F1BF7" w:rsidRPr="001F1BF7" w:rsidRDefault="001F1BF7" w:rsidP="001F1BF7">
      <w:pPr>
        <w:spacing w:after="240" w:line="240" w:lineRule="atLeast"/>
        <w:jc w:val="both"/>
        <w:rPr>
          <w:rFonts w:ascii="Calibri" w:eastAsia="Times New Roman" w:hAnsi="Calibri" w:cs="Calibri"/>
          <w:i/>
          <w:iCs/>
          <w:sz w:val="24"/>
          <w:szCs w:val="24"/>
        </w:rPr>
      </w:pPr>
      <w:r w:rsidRPr="001F1BF7">
        <w:rPr>
          <w:rFonts w:ascii="Calibri" w:eastAsia="Times New Roman" w:hAnsi="Calibri" w:cs="Calibri"/>
          <w:sz w:val="24"/>
          <w:szCs w:val="24"/>
          <w:u w:val="single"/>
        </w:rPr>
        <w:t>ΘΕΜΑ</w:t>
      </w:r>
      <w:r w:rsidRPr="001F1BF7">
        <w:rPr>
          <w:rFonts w:ascii="Calibri" w:eastAsia="Times New Roman" w:hAnsi="Calibri" w:cs="Calibri"/>
          <w:sz w:val="24"/>
          <w:szCs w:val="24"/>
        </w:rPr>
        <w:t xml:space="preserve">: </w:t>
      </w:r>
      <w:r w:rsidRPr="001F1BF7">
        <w:rPr>
          <w:rFonts w:ascii="Calibri" w:eastAsia="Times New Roman" w:hAnsi="Calibri" w:cs="Calibri"/>
          <w:i/>
          <w:iCs/>
          <w:sz w:val="24"/>
          <w:szCs w:val="24"/>
        </w:rPr>
        <w:t xml:space="preserve">Υποβολή πρότασης στο </w:t>
      </w:r>
      <w:r w:rsidR="007E680D">
        <w:rPr>
          <w:rFonts w:ascii="Calibri" w:eastAsia="Times New Roman" w:hAnsi="Calibri" w:cs="Calibri"/>
          <w:i/>
          <w:iCs/>
          <w:sz w:val="24"/>
          <w:szCs w:val="24"/>
          <w:lang w:val="en-US"/>
        </w:rPr>
        <w:t>T</w:t>
      </w:r>
      <w:r w:rsidRPr="001F1BF7">
        <w:rPr>
          <w:rFonts w:ascii="Calibri" w:eastAsia="Times New Roman" w:hAnsi="Calibri" w:cs="Calibri"/>
          <w:i/>
          <w:iCs/>
          <w:sz w:val="24"/>
          <w:szCs w:val="24"/>
        </w:rPr>
        <w:t>Π</w:t>
      </w:r>
      <w:r w:rsidR="007E680D">
        <w:rPr>
          <w:rFonts w:ascii="Calibri" w:eastAsia="Times New Roman" w:hAnsi="Calibri" w:cs="Calibri"/>
          <w:i/>
          <w:iCs/>
          <w:sz w:val="24"/>
          <w:szCs w:val="24"/>
        </w:rPr>
        <w:t xml:space="preserve">Α ΥΠΟΥΡΓΕΙΟΥ ΕΣΩΤΕΡΙΚΩΝ </w:t>
      </w:r>
      <w:r w:rsidRPr="001F1BF7">
        <w:rPr>
          <w:rFonts w:ascii="Calibri" w:eastAsia="Times New Roman" w:hAnsi="Calibri" w:cs="Calibri"/>
          <w:i/>
          <w:iCs/>
          <w:sz w:val="24"/>
          <w:szCs w:val="24"/>
        </w:rPr>
        <w:t>για</w:t>
      </w:r>
      <w:r w:rsidR="007E680D">
        <w:rPr>
          <w:rFonts w:ascii="Calibri" w:eastAsia="Times New Roman" w:hAnsi="Calibri" w:cs="Calibri"/>
          <w:i/>
          <w:iCs/>
          <w:sz w:val="24"/>
          <w:szCs w:val="24"/>
        </w:rPr>
        <w:t xml:space="preserve"> την χρηματοδότηση του έργου</w:t>
      </w:r>
      <w:r w:rsidRPr="001F1BF7">
        <w:rPr>
          <w:rFonts w:ascii="Calibri" w:eastAsia="Times New Roman" w:hAnsi="Calibri" w:cs="Calibri"/>
          <w:i/>
          <w:iCs/>
          <w:sz w:val="24"/>
          <w:szCs w:val="24"/>
        </w:rPr>
        <w:t xml:space="preserve"> </w:t>
      </w:r>
      <w:r w:rsidR="007E680D">
        <w:rPr>
          <w:rFonts w:ascii="Calibri" w:eastAsia="Times New Roman" w:hAnsi="Calibri" w:cs="Calibri"/>
          <w:i/>
          <w:iCs/>
          <w:sz w:val="24"/>
          <w:szCs w:val="24"/>
        </w:rPr>
        <w:t>«Αποκατάσταση ζημιών σε οδικό δίκτυο, δίκτυο ύδρευσης και Υποδομές λόγω κακοκαιρίας «Μπάρμπαρα</w:t>
      </w:r>
      <w:r w:rsidRPr="001F1BF7">
        <w:rPr>
          <w:rFonts w:ascii="Calibri" w:eastAsia="Times New Roman" w:hAnsi="Calibri" w:cs="Calibri"/>
          <w:i/>
          <w:iCs/>
          <w:sz w:val="24"/>
          <w:szCs w:val="24"/>
        </w:rPr>
        <w:t>»</w:t>
      </w:r>
      <w:r w:rsidR="007E680D">
        <w:rPr>
          <w:rFonts w:ascii="Calibri" w:eastAsia="Times New Roman" w:hAnsi="Calibri" w:cs="Calibri"/>
          <w:i/>
          <w:iCs/>
          <w:sz w:val="24"/>
          <w:szCs w:val="24"/>
        </w:rPr>
        <w:t xml:space="preserve">» </w:t>
      </w:r>
      <w:r w:rsidRPr="001F1BF7">
        <w:rPr>
          <w:rFonts w:ascii="Calibri" w:eastAsia="Times New Roman" w:hAnsi="Calibri" w:cs="Calibri"/>
          <w:i/>
          <w:iCs/>
          <w:sz w:val="24"/>
          <w:szCs w:val="24"/>
        </w:rPr>
        <w:t>, στο πλαίσιο του Άξονα Προτεραιότητας 2</w:t>
      </w:r>
      <w:r w:rsidR="007E680D">
        <w:rPr>
          <w:rFonts w:ascii="Calibri" w:eastAsia="Times New Roman" w:hAnsi="Calibri" w:cs="Calibri"/>
          <w:i/>
          <w:iCs/>
          <w:sz w:val="24"/>
          <w:szCs w:val="24"/>
        </w:rPr>
        <w:t>.4 «Πρόληψη και διαχείριση κινδύνων</w:t>
      </w:r>
      <w:r w:rsidRPr="001F1BF7">
        <w:rPr>
          <w:rFonts w:ascii="Calibri" w:eastAsia="Times New Roman" w:hAnsi="Calibri" w:cs="Calibri"/>
          <w:i/>
          <w:iCs/>
          <w:sz w:val="24"/>
          <w:szCs w:val="24"/>
        </w:rPr>
        <w:t>»</w:t>
      </w:r>
      <w:r w:rsidR="007E680D">
        <w:rPr>
          <w:rFonts w:ascii="Calibri" w:eastAsia="Times New Roman" w:hAnsi="Calibri" w:cs="Calibri"/>
          <w:i/>
          <w:iCs/>
          <w:sz w:val="24"/>
          <w:szCs w:val="24"/>
        </w:rPr>
        <w:t xml:space="preserve"> του Προγράμματος φυσικών καταστροφών για τους </w:t>
      </w:r>
      <w:r w:rsidR="00E33178">
        <w:rPr>
          <w:rFonts w:ascii="Calibri" w:eastAsia="Times New Roman" w:hAnsi="Calibri" w:cs="Calibri"/>
          <w:i/>
          <w:iCs/>
          <w:sz w:val="24"/>
          <w:szCs w:val="24"/>
        </w:rPr>
        <w:t>ΟΤΑ α’ και β’</w:t>
      </w:r>
      <w:r w:rsidR="007E680D">
        <w:rPr>
          <w:rFonts w:ascii="Calibri" w:eastAsia="Times New Roman" w:hAnsi="Calibri" w:cs="Calibri"/>
          <w:i/>
          <w:iCs/>
          <w:sz w:val="24"/>
          <w:szCs w:val="24"/>
        </w:rPr>
        <w:t xml:space="preserve"> βαθμού</w:t>
      </w:r>
      <w:r w:rsidRPr="001F1BF7">
        <w:rPr>
          <w:rFonts w:ascii="Calibri" w:eastAsia="Times New Roman" w:hAnsi="Calibri" w:cs="Calibri"/>
          <w:i/>
          <w:iCs/>
          <w:sz w:val="24"/>
          <w:szCs w:val="24"/>
        </w:rPr>
        <w:t>.</w:t>
      </w:r>
    </w:p>
    <w:p w:rsidR="004F3F13" w:rsidRDefault="004F3F13" w:rsidP="006D0479">
      <w:pPr>
        <w:spacing w:before="120" w:after="12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Τίθενται υπόψη της Οικονομικής Επιτροπής τα κάτωθι:</w:t>
      </w:r>
    </w:p>
    <w:p w:rsidR="00E33178" w:rsidRDefault="004F3F13" w:rsidP="006D0479">
      <w:pPr>
        <w:spacing w:before="120" w:after="12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Την 22-03-2023 η Διεύθυνση Οικονομικής &amp; Αναπτυξιακής Πολιτικής του Υπουργείου Εσωτερικών  εξέδωσε την με Α.Π.:24703/22-3-23 Πρόσκληση με</w:t>
      </w:r>
      <w:r w:rsidR="004F5DFB">
        <w:rPr>
          <w:rFonts w:ascii="Calibri" w:eastAsia="Times New Roman" w:hAnsi="Calibri" w:cs="Calibri"/>
          <w:sz w:val="24"/>
          <w:szCs w:val="24"/>
        </w:rPr>
        <w:t xml:space="preserve">   </w:t>
      </w:r>
      <w:r>
        <w:rPr>
          <w:rFonts w:ascii="Calibri" w:eastAsia="Times New Roman" w:hAnsi="Calibri" w:cs="Calibri"/>
          <w:sz w:val="24"/>
          <w:szCs w:val="24"/>
        </w:rPr>
        <w:t xml:space="preserve"> Κωδικό : Π86-16 ΦΥΣ ΚΑΤ</w:t>
      </w:r>
      <w:r w:rsidR="00E33178">
        <w:rPr>
          <w:rFonts w:ascii="Calibri" w:eastAsia="Times New Roman" w:hAnsi="Calibri" w:cs="Calibri"/>
          <w:sz w:val="24"/>
          <w:szCs w:val="24"/>
        </w:rPr>
        <w:t xml:space="preserve"> (ΑΔΑ:6Ρ9046ΜΤΛ6-ΤΧΗ) για την </w:t>
      </w:r>
      <w:r w:rsidR="00D44B59">
        <w:rPr>
          <w:rFonts w:ascii="Calibri" w:eastAsia="Times New Roman" w:hAnsi="Calibri" w:cs="Calibri"/>
          <w:sz w:val="24"/>
          <w:szCs w:val="24"/>
        </w:rPr>
        <w:t xml:space="preserve">υποβολή προτάσεων </w:t>
      </w:r>
      <w:r w:rsidR="00E33178">
        <w:rPr>
          <w:rFonts w:ascii="Calibri" w:eastAsia="Times New Roman" w:hAnsi="Calibri" w:cs="Calibri"/>
          <w:sz w:val="24"/>
          <w:szCs w:val="24"/>
        </w:rPr>
        <w:t xml:space="preserve"> έργων/μελετών που αφορούν στην εφαρμογή μέτρων για την αποκατάσταση των ζημιών που προκάλεσαν οι φυσικές καταστροφές στις υποδομές αρμοδιότητας ΟΤΑ α’ και β’ βαθμού. </w:t>
      </w:r>
    </w:p>
    <w:p w:rsidR="002D0C03" w:rsidRDefault="00862B38" w:rsidP="006D0479">
      <w:pPr>
        <w:spacing w:before="120" w:after="12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Σ</w:t>
      </w:r>
      <w:r w:rsidR="00E33178">
        <w:rPr>
          <w:rFonts w:ascii="Calibri" w:eastAsia="Times New Roman" w:hAnsi="Calibri" w:cs="Calibri"/>
          <w:sz w:val="24"/>
          <w:szCs w:val="24"/>
        </w:rPr>
        <w:t xml:space="preserve">την Πρόσκληση περιλαμβάνονται </w:t>
      </w:r>
      <w:r w:rsidR="002D0C03" w:rsidRPr="002D0C03">
        <w:rPr>
          <w:rFonts w:ascii="Calibri" w:eastAsia="Times New Roman" w:hAnsi="Calibri" w:cs="Calibri"/>
          <w:sz w:val="24"/>
          <w:szCs w:val="24"/>
        </w:rPr>
        <w:t>135</w:t>
      </w:r>
      <w:r w:rsidR="002D0C03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 xml:space="preserve">υποψήφιοι </w:t>
      </w:r>
      <w:r w:rsidR="002D0C03">
        <w:rPr>
          <w:rFonts w:ascii="Calibri" w:eastAsia="Times New Roman" w:hAnsi="Calibri" w:cs="Calibri"/>
          <w:sz w:val="24"/>
          <w:szCs w:val="24"/>
        </w:rPr>
        <w:t>δικαιούχοι</w:t>
      </w:r>
      <w:r w:rsidR="00E33178">
        <w:rPr>
          <w:rFonts w:ascii="Calibri" w:eastAsia="Times New Roman" w:hAnsi="Calibri" w:cs="Calibri"/>
          <w:sz w:val="24"/>
          <w:szCs w:val="24"/>
        </w:rPr>
        <w:t>, μεταξύ των οποίων και ο Δήμος Λαμιέων</w:t>
      </w:r>
      <w:r w:rsidR="002D0C03">
        <w:rPr>
          <w:rFonts w:ascii="Calibri" w:eastAsia="Times New Roman" w:hAnsi="Calibri" w:cs="Calibri"/>
          <w:sz w:val="24"/>
          <w:szCs w:val="24"/>
        </w:rPr>
        <w:t>,</w:t>
      </w:r>
      <w:r w:rsidR="00E33178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με πρόταση χρηματοδότησης ύψους 250.000 € γι</w:t>
      </w:r>
      <w:r w:rsidR="002D0C03">
        <w:rPr>
          <w:rFonts w:ascii="Calibri" w:eastAsia="Times New Roman" w:hAnsi="Calibri" w:cs="Calibri"/>
          <w:sz w:val="24"/>
          <w:szCs w:val="24"/>
        </w:rPr>
        <w:t>α</w:t>
      </w:r>
      <w:r>
        <w:rPr>
          <w:rFonts w:ascii="Calibri" w:eastAsia="Times New Roman" w:hAnsi="Calibri" w:cs="Calibri"/>
          <w:sz w:val="24"/>
          <w:szCs w:val="24"/>
        </w:rPr>
        <w:t xml:space="preserve"> το έργο: «Αποκατάσταση ζημιών σε οδικό δίκτυο, δίκτυο ύδρευσης και υποδομές λόγω κακοκαιρίας «Μπάρμπαρα»». </w:t>
      </w:r>
    </w:p>
    <w:p w:rsidR="001F1BF7" w:rsidRPr="001F1BF7" w:rsidRDefault="002D0C03" w:rsidP="006D0479">
      <w:pPr>
        <w:spacing w:before="120" w:after="120" w:line="240" w:lineRule="atLeast"/>
        <w:contextualSpacing/>
        <w:jc w:val="both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Συνεπώς</w:t>
      </w:r>
      <w:r w:rsidR="001F1BF7">
        <w:rPr>
          <w:rFonts w:ascii="Calibri" w:eastAsia="Times New Roman" w:hAnsi="Calibri" w:cs="Calibri"/>
          <w:sz w:val="24"/>
          <w:szCs w:val="24"/>
        </w:rPr>
        <w:t>,</w:t>
      </w:r>
      <w:r w:rsidR="006D0479">
        <w:rPr>
          <w:rFonts w:ascii="Calibri" w:eastAsia="Times New Roman" w:hAnsi="Calibri" w:cs="Calibri"/>
          <w:sz w:val="24"/>
          <w:szCs w:val="24"/>
        </w:rPr>
        <w:t xml:space="preserve"> </w:t>
      </w:r>
      <w:r w:rsidR="00A3419B">
        <w:rPr>
          <w:rFonts w:ascii="Calibri" w:eastAsia="Times New Roman" w:hAnsi="Calibri" w:cs="Calibri"/>
          <w:sz w:val="24"/>
          <w:szCs w:val="24"/>
        </w:rPr>
        <w:t>παρέχεται η δυνατότητα σ</w:t>
      </w:r>
      <w:r>
        <w:rPr>
          <w:rFonts w:ascii="Calibri" w:eastAsia="Times New Roman" w:hAnsi="Calibri" w:cs="Calibri"/>
          <w:sz w:val="24"/>
          <w:szCs w:val="24"/>
        </w:rPr>
        <w:t>τ</w:t>
      </w:r>
      <w:r w:rsidR="006D0479">
        <w:rPr>
          <w:rFonts w:ascii="Calibri" w:eastAsia="Times New Roman" w:hAnsi="Calibri" w:cs="Calibri"/>
          <w:sz w:val="24"/>
          <w:szCs w:val="24"/>
        </w:rPr>
        <w:t>ο Δήμ</w:t>
      </w:r>
      <w:r w:rsidR="00A3419B">
        <w:rPr>
          <w:rFonts w:ascii="Calibri" w:eastAsia="Times New Roman" w:hAnsi="Calibri" w:cs="Calibri"/>
          <w:sz w:val="24"/>
          <w:szCs w:val="24"/>
        </w:rPr>
        <w:t xml:space="preserve">ο Λαμιέων </w:t>
      </w:r>
      <w:r w:rsidR="001F1BF7" w:rsidRPr="001F1BF7">
        <w:rPr>
          <w:rFonts w:ascii="Calibri" w:eastAsia="Times New Roman" w:hAnsi="Calibri" w:cs="Calibri"/>
          <w:sz w:val="24"/>
          <w:szCs w:val="24"/>
        </w:rPr>
        <w:t xml:space="preserve">να υποβάλει πρόταση </w:t>
      </w:r>
      <w:r w:rsidR="00637EC1">
        <w:rPr>
          <w:rFonts w:ascii="Calibri" w:eastAsia="Times New Roman" w:hAnsi="Calibri" w:cs="Calibri"/>
          <w:sz w:val="24"/>
          <w:szCs w:val="24"/>
        </w:rPr>
        <w:t xml:space="preserve">έως την 31/10/2023 (καταληκτική ημερομηνία υποβολής) για τη χρηματοδότηση </w:t>
      </w:r>
      <w:r w:rsidR="004F5DFB" w:rsidRPr="004F5DFB">
        <w:rPr>
          <w:rFonts w:ascii="Calibri" w:eastAsia="Times New Roman" w:hAnsi="Calibri" w:cs="Calibri"/>
          <w:sz w:val="24"/>
          <w:szCs w:val="24"/>
        </w:rPr>
        <w:t>ύψους 250.000,00 € (ανώτατο ποσό χρηματοδότησης του Προγράμματος φυσικών καταστ</w:t>
      </w:r>
      <w:r w:rsidR="004F5DFB">
        <w:rPr>
          <w:rFonts w:ascii="Calibri" w:eastAsia="Times New Roman" w:hAnsi="Calibri" w:cs="Calibri"/>
          <w:sz w:val="24"/>
          <w:szCs w:val="24"/>
        </w:rPr>
        <w:t xml:space="preserve">ροφών) </w:t>
      </w:r>
      <w:r w:rsidR="00637EC1">
        <w:rPr>
          <w:rFonts w:ascii="Calibri" w:eastAsia="Times New Roman" w:hAnsi="Calibri" w:cs="Calibri"/>
          <w:sz w:val="24"/>
          <w:szCs w:val="24"/>
        </w:rPr>
        <w:t>του προαναφερόμενου έργου</w:t>
      </w:r>
      <w:r w:rsidR="004F5DFB">
        <w:rPr>
          <w:rFonts w:ascii="Calibri" w:eastAsia="Times New Roman" w:hAnsi="Calibri" w:cs="Calibri"/>
          <w:sz w:val="24"/>
          <w:szCs w:val="24"/>
        </w:rPr>
        <w:t xml:space="preserve">. </w:t>
      </w:r>
    </w:p>
    <w:p w:rsidR="00CB2E27" w:rsidRDefault="00ED2082" w:rsidP="001F1BF7">
      <w:pPr>
        <w:spacing w:after="240" w:line="240" w:lineRule="atLeast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Στο  πλαίσιο αυτό, η Διεύθυνση Υποδομών και Τεχνικών Έργων συνέταξε την </w:t>
      </w:r>
      <w:r w:rsidR="00156BE9">
        <w:rPr>
          <w:rFonts w:ascii="Calibri" w:eastAsia="Times New Roman" w:hAnsi="Calibri" w:cs="Calibri"/>
          <w:sz w:val="24"/>
          <w:szCs w:val="24"/>
        </w:rPr>
        <w:t xml:space="preserve"> </w:t>
      </w:r>
      <w:r w:rsidR="004F5DFB">
        <w:rPr>
          <w:rFonts w:ascii="Calibri" w:eastAsia="Times New Roman" w:hAnsi="Calibri" w:cs="Calibri"/>
          <w:sz w:val="24"/>
          <w:szCs w:val="24"/>
        </w:rPr>
        <w:t xml:space="preserve">με   </w:t>
      </w:r>
      <w:r w:rsidR="00674178">
        <w:rPr>
          <w:rFonts w:ascii="Calibri" w:eastAsia="Times New Roman" w:hAnsi="Calibri" w:cs="Calibri"/>
          <w:sz w:val="24"/>
          <w:szCs w:val="24"/>
        </w:rPr>
        <w:t>αρ.</w:t>
      </w:r>
      <w:r w:rsidR="004F5DFB">
        <w:rPr>
          <w:rFonts w:ascii="Calibri" w:eastAsia="Times New Roman" w:hAnsi="Calibri" w:cs="Calibri"/>
          <w:sz w:val="24"/>
          <w:szCs w:val="24"/>
        </w:rPr>
        <w:t>:</w:t>
      </w:r>
      <w:r w:rsidR="00674178">
        <w:rPr>
          <w:rFonts w:ascii="Calibri" w:eastAsia="Times New Roman" w:hAnsi="Calibri" w:cs="Calibri"/>
          <w:sz w:val="24"/>
          <w:szCs w:val="24"/>
        </w:rPr>
        <w:t xml:space="preserve"> 62/2023 </w:t>
      </w:r>
      <w:r w:rsidR="00156BE9">
        <w:rPr>
          <w:rFonts w:ascii="Calibri" w:eastAsia="Times New Roman" w:hAnsi="Calibri" w:cs="Calibri"/>
          <w:sz w:val="24"/>
          <w:szCs w:val="24"/>
        </w:rPr>
        <w:t>μελέτη του</w:t>
      </w:r>
      <w:r w:rsidR="00DE4BFF">
        <w:rPr>
          <w:rFonts w:ascii="Calibri" w:eastAsia="Times New Roman" w:hAnsi="Calibri" w:cs="Calibri"/>
          <w:sz w:val="24"/>
          <w:szCs w:val="24"/>
        </w:rPr>
        <w:t xml:space="preserve"> έργο</w:t>
      </w:r>
      <w:r w:rsidR="00156BE9">
        <w:rPr>
          <w:rFonts w:ascii="Calibri" w:eastAsia="Times New Roman" w:hAnsi="Calibri" w:cs="Calibri"/>
          <w:sz w:val="24"/>
          <w:szCs w:val="24"/>
        </w:rPr>
        <w:t>υ</w:t>
      </w:r>
      <w:r w:rsidR="00637EC1">
        <w:rPr>
          <w:rFonts w:ascii="Calibri" w:eastAsia="Times New Roman" w:hAnsi="Calibri" w:cs="Calibri"/>
          <w:sz w:val="24"/>
          <w:szCs w:val="24"/>
        </w:rPr>
        <w:t>:</w:t>
      </w:r>
      <w:r w:rsidR="00637EC1" w:rsidRPr="00637EC1">
        <w:t xml:space="preserve"> </w:t>
      </w:r>
      <w:r w:rsidR="00637EC1" w:rsidRPr="00637EC1">
        <w:rPr>
          <w:rFonts w:ascii="Calibri" w:eastAsia="Times New Roman" w:hAnsi="Calibri" w:cs="Calibri"/>
          <w:sz w:val="24"/>
          <w:szCs w:val="24"/>
        </w:rPr>
        <w:t>«Αποκατάσταση ζημιών σε οδικό δίκτυο, δίκτυο ύδρευσης και υποδομές λόγω κακοκαιρίας «Μπάρμπαρα»»</w:t>
      </w:r>
      <w:r w:rsidR="00637EC1">
        <w:rPr>
          <w:rFonts w:ascii="Calibri" w:eastAsia="Times New Roman" w:hAnsi="Calibri" w:cs="Calibri"/>
          <w:sz w:val="24"/>
          <w:szCs w:val="24"/>
        </w:rPr>
        <w:t xml:space="preserve">, προϋπολογισμού 250.000,00 € με ΦΠΑ </w:t>
      </w:r>
      <w:r w:rsidR="00DE4BFF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 xml:space="preserve">που </w:t>
      </w:r>
      <w:r w:rsidR="00DE4BFF">
        <w:rPr>
          <w:rFonts w:ascii="Calibri" w:eastAsia="Times New Roman" w:hAnsi="Calibri" w:cs="Calibri"/>
          <w:sz w:val="24"/>
          <w:szCs w:val="24"/>
        </w:rPr>
        <w:t>περιλαμβάνει</w:t>
      </w:r>
      <w:r w:rsidR="001D690F">
        <w:rPr>
          <w:rFonts w:ascii="Calibri" w:eastAsia="Times New Roman" w:hAnsi="Calibri" w:cs="Calibri"/>
          <w:sz w:val="24"/>
          <w:szCs w:val="24"/>
        </w:rPr>
        <w:t xml:space="preserve"> </w:t>
      </w:r>
      <w:r w:rsidR="00DE4BFF">
        <w:rPr>
          <w:rFonts w:ascii="Calibri" w:eastAsia="Times New Roman" w:hAnsi="Calibri" w:cs="Calibri"/>
          <w:sz w:val="24"/>
          <w:szCs w:val="24"/>
        </w:rPr>
        <w:t xml:space="preserve">αποκαταστάσεις </w:t>
      </w:r>
      <w:r w:rsidR="00EB7A3D">
        <w:rPr>
          <w:rFonts w:ascii="Calibri" w:eastAsia="Times New Roman" w:hAnsi="Calibri" w:cs="Calibri"/>
          <w:sz w:val="24"/>
          <w:szCs w:val="24"/>
        </w:rPr>
        <w:t xml:space="preserve">ζημιών </w:t>
      </w:r>
      <w:r w:rsidR="001D690F" w:rsidRPr="001D690F">
        <w:rPr>
          <w:rFonts w:ascii="Calibri" w:eastAsia="Times New Roman" w:hAnsi="Calibri" w:cs="Calibri"/>
          <w:sz w:val="24"/>
          <w:szCs w:val="24"/>
        </w:rPr>
        <w:t>στο οδικό δίκτυο και σε κοινόχρηστους χώρους, όπως επιφανειακές αυλακώσεις σε χωμάτινη οδοποιία, αποσάρθρωση αποξήλωση ασφαλτοστρωμένων οδών και κοινοχρήστων χώρων, καθιζήσεις τμημάτων οδοστρώματος, υποχωρήσεις  απ</w:t>
      </w:r>
      <w:r w:rsidR="00980609">
        <w:rPr>
          <w:rFonts w:ascii="Calibri" w:eastAsia="Times New Roman" w:hAnsi="Calibri" w:cs="Calibri"/>
          <w:sz w:val="24"/>
          <w:szCs w:val="24"/>
        </w:rPr>
        <w:t xml:space="preserve">οστραγγιστικών τάφρων απορροής </w:t>
      </w:r>
      <w:r w:rsidR="00122DC8">
        <w:rPr>
          <w:rFonts w:ascii="Calibri" w:eastAsia="Times New Roman" w:hAnsi="Calibri" w:cs="Calibri"/>
          <w:sz w:val="24"/>
          <w:szCs w:val="24"/>
        </w:rPr>
        <w:t>υδάτων</w:t>
      </w:r>
      <w:r w:rsidR="00980609">
        <w:rPr>
          <w:rFonts w:ascii="Calibri" w:eastAsia="Times New Roman" w:hAnsi="Calibri" w:cs="Calibri"/>
          <w:sz w:val="24"/>
          <w:szCs w:val="24"/>
        </w:rPr>
        <w:t>,</w:t>
      </w:r>
      <w:r w:rsidR="00122DC8">
        <w:rPr>
          <w:rFonts w:ascii="Calibri" w:eastAsia="Times New Roman" w:hAnsi="Calibri" w:cs="Calibri"/>
          <w:sz w:val="24"/>
          <w:szCs w:val="24"/>
        </w:rPr>
        <w:t xml:space="preserve"> που καθιστούν τις </w:t>
      </w:r>
      <w:r w:rsidR="001D690F" w:rsidRPr="001D690F">
        <w:rPr>
          <w:rFonts w:ascii="Calibri" w:eastAsia="Times New Roman" w:hAnsi="Calibri" w:cs="Calibri"/>
          <w:sz w:val="24"/>
          <w:szCs w:val="24"/>
        </w:rPr>
        <w:t>συγκεκριμ</w:t>
      </w:r>
      <w:r w:rsidR="00122DC8">
        <w:rPr>
          <w:rFonts w:ascii="Calibri" w:eastAsia="Times New Roman" w:hAnsi="Calibri" w:cs="Calibri"/>
          <w:sz w:val="24"/>
          <w:szCs w:val="24"/>
        </w:rPr>
        <w:t xml:space="preserve">ένες </w:t>
      </w:r>
      <w:r w:rsidR="001D690F">
        <w:rPr>
          <w:rFonts w:ascii="Calibri" w:eastAsia="Times New Roman" w:hAnsi="Calibri" w:cs="Calibri"/>
          <w:sz w:val="24"/>
          <w:szCs w:val="24"/>
        </w:rPr>
        <w:t xml:space="preserve">υποδομές  </w:t>
      </w:r>
      <w:r w:rsidR="00980609" w:rsidRPr="00980609">
        <w:rPr>
          <w:rFonts w:ascii="Calibri" w:eastAsia="Times New Roman" w:hAnsi="Calibri" w:cs="Calibri"/>
          <w:sz w:val="24"/>
          <w:szCs w:val="24"/>
        </w:rPr>
        <w:t xml:space="preserve">δυσλειτουργικές </w:t>
      </w:r>
      <w:r w:rsidR="00637EC1">
        <w:rPr>
          <w:rFonts w:ascii="Calibri" w:eastAsia="Times New Roman" w:hAnsi="Calibri" w:cs="Calibri"/>
          <w:sz w:val="24"/>
          <w:szCs w:val="24"/>
        </w:rPr>
        <w:t>στους οικισμούς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156BE9">
        <w:rPr>
          <w:rFonts w:ascii="Calibri" w:eastAsia="Times New Roman" w:hAnsi="Calibri" w:cs="Calibri"/>
          <w:sz w:val="24"/>
          <w:szCs w:val="24"/>
        </w:rPr>
        <w:t xml:space="preserve">που </w:t>
      </w:r>
      <w:r>
        <w:rPr>
          <w:rFonts w:ascii="Calibri" w:eastAsia="Times New Roman" w:hAnsi="Calibri" w:cs="Calibri"/>
          <w:sz w:val="24"/>
          <w:szCs w:val="24"/>
        </w:rPr>
        <w:t>πλήγηκαν</w:t>
      </w:r>
      <w:r w:rsidR="00156BE9">
        <w:rPr>
          <w:rFonts w:ascii="Calibri" w:eastAsia="Times New Roman" w:hAnsi="Calibri" w:cs="Calibri"/>
          <w:sz w:val="24"/>
          <w:szCs w:val="24"/>
        </w:rPr>
        <w:t xml:space="preserve"> </w:t>
      </w:r>
      <w:r w:rsidR="001D690F">
        <w:rPr>
          <w:rFonts w:ascii="Calibri" w:eastAsia="Times New Roman" w:hAnsi="Calibri" w:cs="Calibri"/>
          <w:sz w:val="24"/>
          <w:szCs w:val="24"/>
        </w:rPr>
        <w:t>το</w:t>
      </w:r>
      <w:r w:rsidR="00637EC1">
        <w:rPr>
          <w:rFonts w:ascii="Calibri" w:eastAsia="Times New Roman" w:hAnsi="Calibri" w:cs="Calibri"/>
          <w:sz w:val="24"/>
          <w:szCs w:val="24"/>
        </w:rPr>
        <w:t>ν</w:t>
      </w:r>
      <w:r w:rsidR="001D690F">
        <w:rPr>
          <w:rFonts w:ascii="Calibri" w:eastAsia="Times New Roman" w:hAnsi="Calibri" w:cs="Calibri"/>
          <w:sz w:val="24"/>
          <w:szCs w:val="24"/>
        </w:rPr>
        <w:t xml:space="preserve"> Φεβρουάριο 2023</w:t>
      </w:r>
      <w:r w:rsidR="00637EC1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 xml:space="preserve">από την κακοκαιρία «Μπάρμπαρα» </w:t>
      </w:r>
      <w:r w:rsidR="004F5DFB">
        <w:rPr>
          <w:rFonts w:ascii="Calibri" w:eastAsia="Times New Roman" w:hAnsi="Calibri" w:cs="Calibri"/>
          <w:sz w:val="24"/>
          <w:szCs w:val="24"/>
        </w:rPr>
        <w:t xml:space="preserve">και </w:t>
      </w:r>
      <w:r w:rsidR="00EB7A3D">
        <w:rPr>
          <w:rFonts w:ascii="Calibri" w:eastAsia="Times New Roman" w:hAnsi="Calibri" w:cs="Calibri"/>
          <w:sz w:val="24"/>
          <w:szCs w:val="24"/>
        </w:rPr>
        <w:t xml:space="preserve">οι οποίοι </w:t>
      </w:r>
      <w:r w:rsidR="00637EC1">
        <w:rPr>
          <w:rFonts w:ascii="Calibri" w:eastAsia="Times New Roman" w:hAnsi="Calibri" w:cs="Calibri"/>
          <w:sz w:val="24"/>
          <w:szCs w:val="24"/>
        </w:rPr>
        <w:t>αναγράφονται στον παρακάτω Πίνακα</w:t>
      </w:r>
      <w:r w:rsidR="00CB2E27">
        <w:rPr>
          <w:rFonts w:ascii="Calibri" w:eastAsia="Times New Roman" w:hAnsi="Calibri" w:cs="Calibri"/>
          <w:sz w:val="24"/>
          <w:szCs w:val="24"/>
        </w:rPr>
        <w:t>:</w:t>
      </w:r>
    </w:p>
    <w:tbl>
      <w:tblPr>
        <w:tblW w:w="8431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6"/>
        <w:gridCol w:w="4365"/>
      </w:tblGrid>
      <w:tr w:rsidR="00DE4BFF" w:rsidRPr="00DE4BFF" w:rsidTr="007D114E">
        <w:trPr>
          <w:trHeight w:val="894"/>
        </w:trPr>
        <w:tc>
          <w:tcPr>
            <w:tcW w:w="4066" w:type="dxa"/>
            <w:shd w:val="clear" w:color="auto" w:fill="D9D9D9" w:themeFill="background1" w:themeFillShade="D9"/>
            <w:vAlign w:val="center"/>
          </w:tcPr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4"/>
                <w:szCs w:val="24"/>
                <w:lang w:eastAsia="el-GR"/>
              </w:rPr>
            </w:pPr>
            <w:r w:rsidRPr="00DE4BFF">
              <w:rPr>
                <w:rFonts w:ascii="Tahoma" w:eastAsia="Times New Roman" w:hAnsi="Tahoma" w:cs="Tahoma" w:hint="eastAsia"/>
                <w:sz w:val="24"/>
                <w:szCs w:val="24"/>
                <w:lang w:eastAsia="el-GR"/>
              </w:rPr>
              <w:lastRenderedPageBreak/>
              <w:t>Δημοτικ</w:t>
            </w:r>
            <w:r w:rsidRPr="00DE4BFF">
              <w:rPr>
                <w:rFonts w:ascii="Tahoma" w:eastAsia="Times New Roman" w:hAnsi="Tahoma" w:cs="Tahoma"/>
                <w:sz w:val="24"/>
                <w:szCs w:val="24"/>
                <w:lang w:eastAsia="el-GR"/>
              </w:rPr>
              <w:t xml:space="preserve">ές </w:t>
            </w:r>
            <w:r w:rsidRPr="00DE4BFF">
              <w:rPr>
                <w:rFonts w:ascii="Tahoma" w:eastAsia="Times New Roman" w:hAnsi="Tahoma" w:cs="Tahoma" w:hint="eastAsia"/>
                <w:sz w:val="24"/>
                <w:szCs w:val="24"/>
                <w:lang w:eastAsia="el-GR"/>
              </w:rPr>
              <w:t>και</w:t>
            </w:r>
            <w:r w:rsidRPr="00DE4BFF">
              <w:rPr>
                <w:rFonts w:ascii="Tahoma" w:eastAsia="Times New Roman" w:hAnsi="Tahoma" w:cs="Tahoma"/>
                <w:sz w:val="24"/>
                <w:szCs w:val="24"/>
                <w:lang w:eastAsia="el-GR"/>
              </w:rPr>
              <w:t xml:space="preserve"> </w:t>
            </w:r>
            <w:r w:rsidRPr="00DE4BFF">
              <w:rPr>
                <w:rFonts w:ascii="Tahoma" w:eastAsia="Times New Roman" w:hAnsi="Tahoma" w:cs="Tahoma" w:hint="eastAsia"/>
                <w:sz w:val="24"/>
                <w:szCs w:val="24"/>
                <w:lang w:eastAsia="el-GR"/>
              </w:rPr>
              <w:t>Τοπικ</w:t>
            </w:r>
            <w:r w:rsidRPr="00DE4BFF">
              <w:rPr>
                <w:rFonts w:ascii="Tahoma" w:eastAsia="Times New Roman" w:hAnsi="Tahoma" w:cs="Tahoma"/>
                <w:sz w:val="24"/>
                <w:szCs w:val="24"/>
                <w:lang w:eastAsia="el-GR"/>
              </w:rPr>
              <w:t>ές Κοινότητες</w:t>
            </w:r>
          </w:p>
        </w:tc>
        <w:tc>
          <w:tcPr>
            <w:tcW w:w="4365" w:type="dxa"/>
            <w:shd w:val="clear" w:color="auto" w:fill="D9D9D9" w:themeFill="background1" w:themeFillShade="D9"/>
            <w:vAlign w:val="center"/>
          </w:tcPr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4"/>
                <w:szCs w:val="24"/>
                <w:lang w:eastAsia="el-GR"/>
              </w:rPr>
            </w:pPr>
            <w:r w:rsidRPr="00DE4BFF">
              <w:rPr>
                <w:rFonts w:ascii="Tahoma" w:eastAsia="Times New Roman" w:hAnsi="Tahoma" w:cs="Tahoma"/>
                <w:sz w:val="24"/>
                <w:szCs w:val="24"/>
                <w:lang w:eastAsia="el-GR"/>
              </w:rPr>
              <w:t>Εκτίμηση Κόστους ( χωρίς ΦΠΑ )</w:t>
            </w:r>
          </w:p>
        </w:tc>
      </w:tr>
      <w:tr w:rsidR="00DE4BFF" w:rsidRPr="00DE4BFF" w:rsidTr="007D114E">
        <w:trPr>
          <w:trHeight w:val="689"/>
        </w:trPr>
        <w:tc>
          <w:tcPr>
            <w:tcW w:w="4066" w:type="dxa"/>
            <w:vAlign w:val="center"/>
          </w:tcPr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ΤΟΠΙΚΗ ΚΟΙΝΟΤΗΤΑ ΟΙΤΗΣ , ΔΗΜΟΤΙΚΗ ΕΝΟΤΗΤΑ ΓΟΡΓΟΠΟΤΑΜΟΥ</w:t>
            </w:r>
          </w:p>
        </w:tc>
        <w:tc>
          <w:tcPr>
            <w:tcW w:w="4365" w:type="dxa"/>
            <w:vAlign w:val="center"/>
          </w:tcPr>
          <w:p w:rsidR="00DE4BFF" w:rsidRPr="00DE4BFF" w:rsidRDefault="001D690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34</w:t>
            </w:r>
            <w:r w:rsidR="00DE4BFF"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.000,00 €</w:t>
            </w:r>
          </w:p>
        </w:tc>
      </w:tr>
      <w:tr w:rsidR="00DE4BFF" w:rsidRPr="00DE4BFF" w:rsidTr="007D114E">
        <w:trPr>
          <w:trHeight w:val="704"/>
        </w:trPr>
        <w:tc>
          <w:tcPr>
            <w:tcW w:w="4066" w:type="dxa"/>
            <w:vAlign w:val="center"/>
          </w:tcPr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ΤΟΠΙΚΗ ΚΟΙΝΟΤΗΤΑ ΔΑΜΑΣΤΑΣ , ΔΗΜΟΤΙΚΗ ΕΝΟΤΗΤΑ ΓΟΡΓΟΠΟΤΑΜΟΥ</w:t>
            </w:r>
          </w:p>
        </w:tc>
        <w:tc>
          <w:tcPr>
            <w:tcW w:w="4365" w:type="dxa"/>
            <w:vAlign w:val="center"/>
          </w:tcPr>
          <w:p w:rsidR="00DE4BFF" w:rsidRPr="00DE4BFF" w:rsidRDefault="001D690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30</w:t>
            </w:r>
            <w:r w:rsidR="00DE4BFF"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.000,00 €</w:t>
            </w:r>
          </w:p>
        </w:tc>
      </w:tr>
      <w:tr w:rsidR="00DE4BFF" w:rsidRPr="00DE4BFF" w:rsidTr="007D114E">
        <w:trPr>
          <w:trHeight w:val="740"/>
        </w:trPr>
        <w:tc>
          <w:tcPr>
            <w:tcW w:w="4066" w:type="dxa"/>
            <w:vAlign w:val="center"/>
          </w:tcPr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ΤΟΠΙΚΗ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ΚΟΙΝΟΤΗΤΑ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ΣΤΑΥΡΟΥ ,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ΔΗΜΟΤΙΚΗ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ΕΝΟΤΗΤΑ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ΛΑΜΙΕΩΝ</w:t>
            </w:r>
          </w:p>
        </w:tc>
        <w:tc>
          <w:tcPr>
            <w:tcW w:w="4365" w:type="dxa"/>
            <w:vAlign w:val="center"/>
          </w:tcPr>
          <w:p w:rsidR="00DE4BFF" w:rsidRPr="00DE4BFF" w:rsidRDefault="001D690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34</w:t>
            </w:r>
            <w:r w:rsidR="00DE4BFF"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.000,00 €</w:t>
            </w:r>
          </w:p>
        </w:tc>
      </w:tr>
      <w:tr w:rsidR="00DE4BFF" w:rsidRPr="00DE4BFF" w:rsidTr="007D114E">
        <w:trPr>
          <w:trHeight w:val="619"/>
        </w:trPr>
        <w:tc>
          <w:tcPr>
            <w:tcW w:w="4066" w:type="dxa"/>
            <w:vAlign w:val="center"/>
          </w:tcPr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ΔΗΜΟΤΙΚΗ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ΚΟΙΝΟΤΗΤΑ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ΑΓΙΑΣ ΠΑΡΑΣΚΕΥΗΣ ,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ΔΗΜΟΤΙΚΗ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ΕΝΟΤΗΤΑ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ΛΑΜΙΕΩΝ</w:t>
            </w:r>
          </w:p>
        </w:tc>
        <w:tc>
          <w:tcPr>
            <w:tcW w:w="4365" w:type="dxa"/>
            <w:vAlign w:val="center"/>
          </w:tcPr>
          <w:p w:rsidR="00DE4BFF" w:rsidRPr="00DE4BFF" w:rsidRDefault="001D690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37</w:t>
            </w:r>
            <w:r w:rsidR="00DE4BFF"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.000,00 €</w:t>
            </w:r>
          </w:p>
        </w:tc>
      </w:tr>
      <w:tr w:rsidR="00DE4BFF" w:rsidRPr="00DE4BFF" w:rsidTr="007D114E">
        <w:trPr>
          <w:trHeight w:val="629"/>
        </w:trPr>
        <w:tc>
          <w:tcPr>
            <w:tcW w:w="4066" w:type="dxa"/>
            <w:vAlign w:val="center"/>
          </w:tcPr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ΤΟΠΙΚΗ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ΚΟΙΝΟΤΗΤΑ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ΜΕΣΟΧΩΡΙΟΥ ΥΠΑΤΗΣ ,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ΔΗΜΟΤΙΚΗ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ΕΝΟΤΗΤΑ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ΥΠΑΤΗΣ</w:t>
            </w:r>
          </w:p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365" w:type="dxa"/>
            <w:vAlign w:val="center"/>
          </w:tcPr>
          <w:p w:rsidR="00DE4BFF" w:rsidRPr="00DE4BFF" w:rsidRDefault="001D690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32</w:t>
            </w:r>
            <w:r w:rsidR="00DE4BFF"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.000,00 €</w:t>
            </w:r>
          </w:p>
        </w:tc>
      </w:tr>
      <w:tr w:rsidR="00DE4BFF" w:rsidRPr="00DE4BFF" w:rsidTr="007D114E">
        <w:trPr>
          <w:trHeight w:val="718"/>
        </w:trPr>
        <w:tc>
          <w:tcPr>
            <w:tcW w:w="4066" w:type="dxa"/>
            <w:vAlign w:val="center"/>
          </w:tcPr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ΤΟΠΙΚΗ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ΚΟΙΝΟΤΗΤΑ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ΠΥΡΓΟΥ ,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ΔΗΜΟΤΙΚΗ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ΕΝΟΤΗΤΑ</w:t>
            </w:r>
            <w:r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 xml:space="preserve"> </w:t>
            </w:r>
            <w:r w:rsidRPr="00DE4BFF">
              <w:rPr>
                <w:rFonts w:ascii="Tahoma" w:eastAsia="Times New Roman" w:hAnsi="Tahoma" w:cs="Tahoma" w:hint="eastAsia"/>
                <w:sz w:val="20"/>
                <w:szCs w:val="20"/>
                <w:lang w:eastAsia="el-GR"/>
              </w:rPr>
              <w:t>ΥΠΑΤΗΣ</w:t>
            </w:r>
          </w:p>
          <w:p w:rsidR="00DE4BFF" w:rsidRPr="00DE4BFF" w:rsidRDefault="00DE4BF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</w:p>
        </w:tc>
        <w:tc>
          <w:tcPr>
            <w:tcW w:w="4365" w:type="dxa"/>
            <w:vAlign w:val="center"/>
          </w:tcPr>
          <w:p w:rsidR="00DE4BFF" w:rsidRPr="00DE4BFF" w:rsidRDefault="001D690F" w:rsidP="00DE4BFF">
            <w:pPr>
              <w:tabs>
                <w:tab w:val="left" w:pos="17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31</w:t>
            </w:r>
            <w:r w:rsidR="00DE4BFF" w:rsidRPr="00DE4BFF">
              <w:rPr>
                <w:rFonts w:ascii="Tahoma" w:eastAsia="Times New Roman" w:hAnsi="Tahoma" w:cs="Tahoma"/>
                <w:sz w:val="20"/>
                <w:szCs w:val="20"/>
                <w:lang w:eastAsia="el-GR"/>
              </w:rPr>
              <w:t>.000,00 €</w:t>
            </w:r>
          </w:p>
        </w:tc>
      </w:tr>
    </w:tbl>
    <w:p w:rsidR="00DE4BFF" w:rsidRDefault="00DE4BFF" w:rsidP="001F1BF7">
      <w:pPr>
        <w:spacing w:after="240" w:line="240" w:lineRule="atLeast"/>
        <w:jc w:val="both"/>
        <w:rPr>
          <w:rFonts w:ascii="Calibri" w:eastAsia="Times New Roman" w:hAnsi="Calibri" w:cs="Calibri"/>
          <w:sz w:val="24"/>
          <w:szCs w:val="24"/>
        </w:rPr>
      </w:pPr>
    </w:p>
    <w:p w:rsidR="001F1BF7" w:rsidRPr="001F1BF7" w:rsidRDefault="001F1BF7" w:rsidP="001F1BF7">
      <w:pPr>
        <w:spacing w:after="240" w:line="240" w:lineRule="atLeast"/>
        <w:jc w:val="both"/>
        <w:rPr>
          <w:rFonts w:ascii="Calibri" w:eastAsia="Times New Roman" w:hAnsi="Calibri" w:cs="Calibri"/>
          <w:sz w:val="24"/>
          <w:szCs w:val="24"/>
        </w:rPr>
      </w:pPr>
      <w:r w:rsidRPr="001F1BF7">
        <w:rPr>
          <w:rFonts w:ascii="Calibri" w:eastAsia="Times New Roman" w:hAnsi="Calibri" w:cs="Calibri"/>
          <w:sz w:val="24"/>
          <w:szCs w:val="24"/>
        </w:rPr>
        <w:t xml:space="preserve">Με βάση τα ανωτέρω, </w:t>
      </w:r>
      <w:r w:rsidRPr="001F1BF7">
        <w:rPr>
          <w:rFonts w:ascii="Calibri" w:eastAsia="Times New Roman" w:hAnsi="Calibri" w:cs="Calibri"/>
          <w:b/>
          <w:bCs/>
          <w:sz w:val="24"/>
          <w:szCs w:val="24"/>
        </w:rPr>
        <w:t>εισηγούμαστε</w:t>
      </w:r>
      <w:r w:rsidR="006D0479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Pr="001F1BF7">
        <w:rPr>
          <w:rFonts w:ascii="Calibri" w:eastAsia="Times New Roman" w:hAnsi="Calibri" w:cs="Calibri"/>
          <w:sz w:val="24"/>
          <w:szCs w:val="24"/>
        </w:rPr>
        <w:t xml:space="preserve">: </w:t>
      </w:r>
    </w:p>
    <w:p w:rsidR="001F1BF7" w:rsidRDefault="001F1BF7" w:rsidP="00ED2082">
      <w:pPr>
        <w:numPr>
          <w:ilvl w:val="0"/>
          <w:numId w:val="2"/>
        </w:numPr>
        <w:spacing w:after="240" w:line="240" w:lineRule="atLeast"/>
        <w:jc w:val="both"/>
        <w:rPr>
          <w:rFonts w:ascii="Calibri" w:eastAsia="Times New Roman" w:hAnsi="Calibri" w:cs="Calibri"/>
          <w:sz w:val="24"/>
          <w:szCs w:val="24"/>
        </w:rPr>
      </w:pPr>
      <w:r w:rsidRPr="001F1BF7">
        <w:rPr>
          <w:rFonts w:ascii="Calibri" w:eastAsia="Times New Roman" w:hAnsi="Calibri" w:cs="Calibri"/>
          <w:sz w:val="24"/>
          <w:szCs w:val="24"/>
        </w:rPr>
        <w:t xml:space="preserve">Την υποβολή πρότασης στο </w:t>
      </w:r>
      <w:r w:rsidR="00156BE9" w:rsidRPr="00156BE9">
        <w:rPr>
          <w:rFonts w:ascii="Calibri" w:eastAsia="Times New Roman" w:hAnsi="Calibri" w:cs="Calibri"/>
          <w:sz w:val="24"/>
          <w:szCs w:val="24"/>
        </w:rPr>
        <w:t xml:space="preserve">TΠΑ ΥΠΟΥΡΓΕΙΟΥ ΕΣΩΤΕΡΙΚΩΝ </w:t>
      </w:r>
      <w:r w:rsidR="00674178">
        <w:rPr>
          <w:rFonts w:ascii="Calibri" w:eastAsia="Times New Roman" w:hAnsi="Calibri" w:cs="Calibri"/>
          <w:sz w:val="24"/>
          <w:szCs w:val="24"/>
        </w:rPr>
        <w:t xml:space="preserve">στον </w:t>
      </w:r>
      <w:r w:rsidR="00156BE9" w:rsidRPr="00156BE9">
        <w:rPr>
          <w:rFonts w:ascii="Calibri" w:eastAsia="Times New Roman" w:hAnsi="Calibri" w:cs="Calibri"/>
          <w:sz w:val="24"/>
          <w:szCs w:val="24"/>
        </w:rPr>
        <w:t>Άξονα Προτεραιότητας 2.4 «Πρόληψη και διαχείριση κινδύνων»</w:t>
      </w:r>
      <w:r w:rsidR="00156BE9">
        <w:rPr>
          <w:rFonts w:ascii="Calibri" w:eastAsia="Times New Roman" w:hAnsi="Calibri" w:cs="Calibri"/>
          <w:sz w:val="24"/>
          <w:szCs w:val="24"/>
        </w:rPr>
        <w:t xml:space="preserve">, </w:t>
      </w:r>
      <w:r w:rsidR="00674178">
        <w:rPr>
          <w:rFonts w:ascii="Calibri" w:eastAsia="Times New Roman" w:hAnsi="Calibri" w:cs="Calibri"/>
          <w:sz w:val="24"/>
          <w:szCs w:val="24"/>
        </w:rPr>
        <w:t xml:space="preserve">με τίτλο </w:t>
      </w:r>
      <w:r w:rsidR="00156BE9" w:rsidRPr="00156BE9">
        <w:rPr>
          <w:rFonts w:ascii="Calibri" w:eastAsia="Times New Roman" w:hAnsi="Calibri" w:cs="Calibri"/>
          <w:sz w:val="24"/>
          <w:szCs w:val="24"/>
        </w:rPr>
        <w:t xml:space="preserve"> </w:t>
      </w:r>
      <w:r w:rsidR="00674178">
        <w:rPr>
          <w:rFonts w:ascii="Calibri" w:eastAsia="Times New Roman" w:hAnsi="Calibri" w:cs="Calibri"/>
          <w:sz w:val="24"/>
          <w:szCs w:val="24"/>
        </w:rPr>
        <w:t>«Πρόγραμμα</w:t>
      </w:r>
      <w:r w:rsidR="00156BE9" w:rsidRPr="00156BE9">
        <w:rPr>
          <w:rFonts w:ascii="Calibri" w:eastAsia="Times New Roman" w:hAnsi="Calibri" w:cs="Calibri"/>
          <w:sz w:val="24"/>
          <w:szCs w:val="24"/>
        </w:rPr>
        <w:t xml:space="preserve"> φυσικών καταστροφώ</w:t>
      </w:r>
      <w:r w:rsidR="00156BE9">
        <w:rPr>
          <w:rFonts w:ascii="Calibri" w:eastAsia="Times New Roman" w:hAnsi="Calibri" w:cs="Calibri"/>
          <w:sz w:val="24"/>
          <w:szCs w:val="24"/>
        </w:rPr>
        <w:t>ν για τους ΟΤΑ α’ και β’ βαθμού</w:t>
      </w:r>
      <w:r w:rsidR="00674178">
        <w:rPr>
          <w:rFonts w:ascii="Calibri" w:eastAsia="Times New Roman" w:hAnsi="Calibri" w:cs="Calibri"/>
          <w:sz w:val="24"/>
          <w:szCs w:val="24"/>
        </w:rPr>
        <w:t>»</w:t>
      </w:r>
      <w:r w:rsidR="00156BE9">
        <w:rPr>
          <w:rFonts w:ascii="Calibri" w:eastAsia="Times New Roman" w:hAnsi="Calibri" w:cs="Calibri"/>
          <w:sz w:val="24"/>
          <w:szCs w:val="24"/>
        </w:rPr>
        <w:t xml:space="preserve">, για την </w:t>
      </w:r>
      <w:r w:rsidR="00674178">
        <w:rPr>
          <w:rFonts w:ascii="Calibri" w:eastAsia="Times New Roman" w:hAnsi="Calibri" w:cs="Calibri"/>
          <w:sz w:val="24"/>
          <w:szCs w:val="24"/>
        </w:rPr>
        <w:t>χρηματοδότηση του έργου του Δήμου Λαμιέων : «</w:t>
      </w:r>
      <w:r w:rsidR="00156BE9" w:rsidRPr="00674178">
        <w:rPr>
          <w:rFonts w:ascii="Calibri" w:eastAsia="Times New Roman" w:hAnsi="Calibri" w:cs="Calibri"/>
          <w:b/>
          <w:sz w:val="24"/>
          <w:szCs w:val="24"/>
        </w:rPr>
        <w:t>Αποκατάσταση ζημιών σε οδικό δίκτυο, δίκτυο ύδρευσης και υποδομές λόγω κακοκαιρίας «Μπάρμπαρα</w:t>
      </w:r>
      <w:r w:rsidR="00156BE9" w:rsidRPr="00156BE9">
        <w:rPr>
          <w:rFonts w:ascii="Calibri" w:eastAsia="Times New Roman" w:hAnsi="Calibri" w:cs="Calibri"/>
          <w:sz w:val="24"/>
          <w:szCs w:val="24"/>
        </w:rPr>
        <w:t xml:space="preserve">»», </w:t>
      </w:r>
      <w:r w:rsidR="00731951">
        <w:rPr>
          <w:rFonts w:ascii="Calibri" w:eastAsia="Times New Roman" w:hAnsi="Calibri" w:cs="Calibri"/>
          <w:sz w:val="24"/>
          <w:szCs w:val="24"/>
        </w:rPr>
        <w:t xml:space="preserve"> προϋπολογισμού </w:t>
      </w:r>
      <w:r w:rsidR="00156BE9">
        <w:rPr>
          <w:rFonts w:ascii="Calibri" w:eastAsia="Times New Roman" w:hAnsi="Calibri" w:cs="Calibri"/>
          <w:sz w:val="24"/>
          <w:szCs w:val="24"/>
        </w:rPr>
        <w:t>250</w:t>
      </w:r>
      <w:r w:rsidRPr="001F1BF7">
        <w:rPr>
          <w:rFonts w:ascii="Calibri" w:eastAsia="Times New Roman" w:hAnsi="Calibri" w:cs="Calibri"/>
          <w:sz w:val="24"/>
          <w:szCs w:val="24"/>
        </w:rPr>
        <w:t>.</w:t>
      </w:r>
      <w:r w:rsidR="00B01ACB">
        <w:rPr>
          <w:rFonts w:ascii="Calibri" w:eastAsia="Times New Roman" w:hAnsi="Calibri" w:cs="Calibri"/>
          <w:sz w:val="24"/>
          <w:szCs w:val="24"/>
        </w:rPr>
        <w:t>000,00 με ΦΠΑ</w:t>
      </w:r>
      <w:r w:rsidR="00156BE9">
        <w:rPr>
          <w:rFonts w:ascii="Calibri" w:eastAsia="Times New Roman" w:hAnsi="Calibri" w:cs="Calibri"/>
          <w:sz w:val="24"/>
          <w:szCs w:val="24"/>
        </w:rPr>
        <w:t>.</w:t>
      </w:r>
      <w:r w:rsidR="00F53F46">
        <w:rPr>
          <w:rFonts w:ascii="Calibri" w:eastAsia="Times New Roman" w:hAnsi="Calibri" w:cs="Calibri"/>
          <w:sz w:val="24"/>
          <w:szCs w:val="24"/>
        </w:rPr>
        <w:t xml:space="preserve"> </w:t>
      </w:r>
    </w:p>
    <w:p w:rsidR="007D114E" w:rsidRPr="007D114E" w:rsidRDefault="00CD2ABB" w:rsidP="007D114E">
      <w:pPr>
        <w:pStyle w:val="a4"/>
        <w:numPr>
          <w:ilvl w:val="0"/>
          <w:numId w:val="2"/>
        </w:numPr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Την αποδοχή της </w:t>
      </w:r>
      <w:r w:rsidR="007D114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 xml:space="preserve">ως </w:t>
      </w:r>
      <w:r w:rsidR="007D114E">
        <w:rPr>
          <w:rFonts w:ascii="Calibri" w:eastAsia="Times New Roman" w:hAnsi="Calibri" w:cs="Calibri"/>
          <w:sz w:val="24"/>
          <w:szCs w:val="24"/>
        </w:rPr>
        <w:t>άνω  μελέτης με αρ. 62/2023</w:t>
      </w:r>
      <w:r w:rsidR="007D114E" w:rsidRPr="007D114E">
        <w:rPr>
          <w:rFonts w:ascii="Calibri" w:eastAsia="Times New Roman" w:hAnsi="Calibri" w:cs="Calibri"/>
          <w:sz w:val="24"/>
          <w:szCs w:val="24"/>
        </w:rPr>
        <w:t xml:space="preserve"> που συνέταξε η Διεύθυνση Υποδομών και Τεχνικών Έργων.</w:t>
      </w:r>
    </w:p>
    <w:p w:rsidR="001F1BF7" w:rsidRPr="001F1BF7" w:rsidRDefault="001F1BF7" w:rsidP="001F1BF7">
      <w:pPr>
        <w:numPr>
          <w:ilvl w:val="0"/>
          <w:numId w:val="2"/>
        </w:numPr>
        <w:spacing w:after="240" w:line="240" w:lineRule="atLeast"/>
        <w:jc w:val="both"/>
        <w:rPr>
          <w:rFonts w:ascii="Calibri" w:eastAsia="Times New Roman" w:hAnsi="Calibri" w:cs="Calibri"/>
          <w:sz w:val="24"/>
          <w:szCs w:val="24"/>
        </w:rPr>
      </w:pPr>
      <w:r w:rsidRPr="001F1BF7">
        <w:rPr>
          <w:rFonts w:ascii="Calibri" w:eastAsia="Times New Roman" w:hAnsi="Calibri" w:cs="Calibri"/>
          <w:sz w:val="24"/>
          <w:szCs w:val="24"/>
        </w:rPr>
        <w:t>Την εξουσιοδότηση του Δημάρχου προκειμένου να προβεί σε όλες τις περαιτέρω ενέργειες για την υλοποίηση των ανωτέρω.</w:t>
      </w:r>
    </w:p>
    <w:p w:rsidR="001F1BF7" w:rsidRPr="001F1BF7" w:rsidRDefault="001F1BF7" w:rsidP="001F1BF7">
      <w:pPr>
        <w:spacing w:after="240" w:line="240" w:lineRule="atLeast"/>
        <w:jc w:val="both"/>
        <w:rPr>
          <w:rFonts w:ascii="Calibri" w:eastAsia="Times New Roman" w:hAnsi="Calibri" w:cs="Calibri"/>
          <w:sz w:val="24"/>
          <w:szCs w:val="24"/>
        </w:rPr>
      </w:pPr>
    </w:p>
    <w:tbl>
      <w:tblPr>
        <w:tblW w:w="8841" w:type="dxa"/>
        <w:tblLook w:val="01E0" w:firstRow="1" w:lastRow="1" w:firstColumn="1" w:lastColumn="1" w:noHBand="0" w:noVBand="0"/>
      </w:tblPr>
      <w:tblGrid>
        <w:gridCol w:w="3990"/>
        <w:gridCol w:w="4851"/>
      </w:tblGrid>
      <w:tr w:rsidR="00B01ACB" w:rsidRPr="00B01ACB" w:rsidTr="007D114E">
        <w:trPr>
          <w:trHeight w:val="2238"/>
        </w:trPr>
        <w:tc>
          <w:tcPr>
            <w:tcW w:w="3990" w:type="dxa"/>
          </w:tcPr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u w:val="single"/>
                <w:lang w:eastAsia="el-GR"/>
              </w:rPr>
            </w:pPr>
          </w:p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 </w:t>
            </w:r>
          </w:p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4851" w:type="dxa"/>
          </w:tcPr>
          <w:p w:rsidR="00B01ACB" w:rsidRPr="00B01ACB" w:rsidRDefault="00B01ACB" w:rsidP="009806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Η αν. ΠΡΟΪΣΤΑΜΕΝΗ </w:t>
            </w:r>
          </w:p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sz w:val="18"/>
                <w:szCs w:val="18"/>
                <w:lang w:eastAsia="el-GR"/>
              </w:rPr>
              <w:t>της ΔΙΕΥΘΥΝΣΗΣ ΥΠΟΔΟΜΩΝ &amp; ΤΕΧΝΙΚΩΝ ΈΡΓΩΝ</w:t>
            </w: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 </w:t>
            </w:r>
          </w:p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980609" w:rsidRPr="00B01ACB" w:rsidRDefault="00980609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</w:p>
          <w:p w:rsidR="00B01ACB" w:rsidRPr="00B01ACB" w:rsidRDefault="00B01ACB" w:rsidP="00B01AC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ΑΦΡΟΔΙΤΗ ΠΟΛΙΤΟΠΟΥΛΟΥ </w:t>
            </w:r>
          </w:p>
          <w:p w:rsidR="00B01ACB" w:rsidRPr="00980609" w:rsidRDefault="00B01ACB" w:rsidP="009806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l-GR"/>
              </w:rPr>
            </w:pPr>
            <w:r w:rsidRPr="00B01ACB">
              <w:rPr>
                <w:rFonts w:ascii="Arial" w:eastAsia="Times New Roman" w:hAnsi="Arial" w:cs="Arial"/>
                <w:b/>
                <w:lang w:eastAsia="el-GR"/>
              </w:rPr>
              <w:t xml:space="preserve">Αρχιτέκτων Μηχανικός </w:t>
            </w:r>
          </w:p>
        </w:tc>
      </w:tr>
    </w:tbl>
    <w:p w:rsidR="001F1BF7" w:rsidRPr="004F5DFB" w:rsidRDefault="001F1BF7" w:rsidP="001F1BF7">
      <w:pPr>
        <w:spacing w:after="240" w:line="240" w:lineRule="atLeast"/>
        <w:rPr>
          <w:rFonts w:ascii="Calibri" w:eastAsia="Times New Roman" w:hAnsi="Calibri" w:cs="Calibri"/>
          <w:sz w:val="18"/>
          <w:szCs w:val="18"/>
        </w:rPr>
      </w:pPr>
    </w:p>
    <w:p w:rsidR="00421A7A" w:rsidRDefault="00421A7A"/>
    <w:sectPr w:rsidR="00421A7A" w:rsidSect="00FD7F2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D1388"/>
    <w:multiLevelType w:val="hybridMultilevel"/>
    <w:tmpl w:val="E2EC305C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9E5495"/>
    <w:multiLevelType w:val="hybridMultilevel"/>
    <w:tmpl w:val="429E0BB2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10C"/>
    <w:rsid w:val="000C2722"/>
    <w:rsid w:val="00122DC8"/>
    <w:rsid w:val="00156BE9"/>
    <w:rsid w:val="001D690F"/>
    <w:rsid w:val="001F1BF7"/>
    <w:rsid w:val="00203510"/>
    <w:rsid w:val="002D0C03"/>
    <w:rsid w:val="00421A7A"/>
    <w:rsid w:val="004F3F13"/>
    <w:rsid w:val="004F5DFB"/>
    <w:rsid w:val="0053282E"/>
    <w:rsid w:val="00637EC1"/>
    <w:rsid w:val="00674178"/>
    <w:rsid w:val="006D0479"/>
    <w:rsid w:val="00731951"/>
    <w:rsid w:val="007D114E"/>
    <w:rsid w:val="007E680D"/>
    <w:rsid w:val="0081210C"/>
    <w:rsid w:val="00862B38"/>
    <w:rsid w:val="00980609"/>
    <w:rsid w:val="00A3419B"/>
    <w:rsid w:val="00B01ACB"/>
    <w:rsid w:val="00C55342"/>
    <w:rsid w:val="00CB2E27"/>
    <w:rsid w:val="00CC1BA7"/>
    <w:rsid w:val="00CD2ABB"/>
    <w:rsid w:val="00D44B59"/>
    <w:rsid w:val="00DE4BFF"/>
    <w:rsid w:val="00E33178"/>
    <w:rsid w:val="00EA6F9C"/>
    <w:rsid w:val="00EB7A3D"/>
    <w:rsid w:val="00ED2082"/>
    <w:rsid w:val="00F5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3419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7D11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3419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7D11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2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olitopoulou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570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Basilis Sirgouniotis</dc:creator>
  <cp:lastModifiedBy>Afroditi Politopoulou</cp:lastModifiedBy>
  <cp:revision>11</cp:revision>
  <cp:lastPrinted>2023-06-22T06:12:00Z</cp:lastPrinted>
  <dcterms:created xsi:type="dcterms:W3CDTF">2023-06-20T06:59:00Z</dcterms:created>
  <dcterms:modified xsi:type="dcterms:W3CDTF">2023-06-22T06:13:00Z</dcterms:modified>
</cp:coreProperties>
</file>